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78" w:rsidRDefault="00EB7C5E" w:rsidP="00D1382B">
      <w:pPr>
        <w:jc w:val="center"/>
        <w:rPr>
          <w:b/>
          <w:sz w:val="28"/>
          <w:szCs w:val="28"/>
        </w:rPr>
      </w:pPr>
      <w:r>
        <w:rPr>
          <w:rFonts w:ascii="Arial" w:eastAsia="Arial" w:hAnsi="Arial" w:cs="Arial"/>
          <w:b/>
          <w:noProof/>
          <w:color w:val="222222"/>
          <w:sz w:val="24"/>
          <w:szCs w:val="24"/>
          <w:highlight w:val="white"/>
          <w:lang w:eastAsia="pt-BR"/>
        </w:rPr>
        <w:drawing>
          <wp:inline distT="114300" distB="114300" distL="114300" distR="114300" wp14:anchorId="7A542488" wp14:editId="090A7443">
            <wp:extent cx="2771775" cy="112426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124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1382B" w:rsidRPr="00D1382B" w:rsidRDefault="00D1382B" w:rsidP="00D13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Partido Comunista do Brasil-</w:t>
      </w:r>
      <w:r w:rsidR="00EB7C5E">
        <w:rPr>
          <w:b/>
          <w:sz w:val="28"/>
          <w:szCs w:val="28"/>
        </w:rPr>
        <w:t xml:space="preserve"> PCdoB/</w:t>
      </w:r>
      <w:r>
        <w:rPr>
          <w:b/>
          <w:sz w:val="28"/>
          <w:szCs w:val="28"/>
        </w:rPr>
        <w:t>RO</w:t>
      </w:r>
    </w:p>
    <w:p w:rsidR="00D1382B" w:rsidRDefault="00D1382B" w:rsidP="00D1382B">
      <w:pPr>
        <w:jc w:val="center"/>
        <w:rPr>
          <w:b/>
          <w:sz w:val="28"/>
          <w:szCs w:val="28"/>
        </w:rPr>
      </w:pPr>
      <w:r w:rsidRPr="00D1382B">
        <w:rPr>
          <w:b/>
          <w:sz w:val="28"/>
          <w:szCs w:val="28"/>
        </w:rPr>
        <w:t xml:space="preserve">Edital de Convocação da Conferência Estadual </w:t>
      </w:r>
    </w:p>
    <w:p w:rsidR="00D1382B" w:rsidRDefault="00D1382B" w:rsidP="00D1382B">
      <w:pPr>
        <w:jc w:val="center"/>
        <w:rPr>
          <w:b/>
          <w:sz w:val="28"/>
          <w:szCs w:val="28"/>
        </w:rPr>
      </w:pPr>
    </w:p>
    <w:p w:rsidR="003807D6" w:rsidRDefault="00D1382B" w:rsidP="00D1382B">
      <w:pPr>
        <w:jc w:val="both"/>
        <w:rPr>
          <w:sz w:val="24"/>
          <w:szCs w:val="24"/>
        </w:rPr>
      </w:pPr>
      <w:r w:rsidRPr="00D1382B">
        <w:rPr>
          <w:sz w:val="24"/>
          <w:szCs w:val="24"/>
        </w:rPr>
        <w:t>O Comitê Estadual do Partido Comunista</w:t>
      </w:r>
      <w:r w:rsidR="00EB7C5E">
        <w:rPr>
          <w:sz w:val="24"/>
          <w:szCs w:val="24"/>
        </w:rPr>
        <w:t xml:space="preserve"> do Brasil </w:t>
      </w:r>
      <w:r>
        <w:rPr>
          <w:sz w:val="24"/>
          <w:szCs w:val="24"/>
        </w:rPr>
        <w:t>– PCdoB/</w:t>
      </w:r>
      <w:proofErr w:type="spellStart"/>
      <w:r>
        <w:rPr>
          <w:sz w:val="24"/>
          <w:szCs w:val="24"/>
        </w:rPr>
        <w:t>Ro</w:t>
      </w:r>
      <w:proofErr w:type="spellEnd"/>
      <w:r w:rsidRPr="00D1382B">
        <w:rPr>
          <w:sz w:val="24"/>
          <w:szCs w:val="24"/>
        </w:rPr>
        <w:t>, através d</w:t>
      </w:r>
      <w:r w:rsidR="006F7E78">
        <w:rPr>
          <w:sz w:val="24"/>
          <w:szCs w:val="24"/>
        </w:rPr>
        <w:t>e seu Presidente abaixo</w:t>
      </w:r>
      <w:r w:rsidRPr="00D1382B">
        <w:rPr>
          <w:sz w:val="24"/>
          <w:szCs w:val="24"/>
        </w:rPr>
        <w:t>, com base nas Normas estabelecidas pelo Comitê Central, em 18/06/2021, nas Normas Complementares do</w:t>
      </w:r>
      <w:r w:rsidR="00EB7C5E">
        <w:rPr>
          <w:sz w:val="24"/>
          <w:szCs w:val="24"/>
        </w:rPr>
        <w:t xml:space="preserve"> Comitê Estadual, aprovada em </w:t>
      </w:r>
      <w:r w:rsidR="006F7E78">
        <w:rPr>
          <w:sz w:val="24"/>
          <w:szCs w:val="24"/>
        </w:rPr>
        <w:t>0</w:t>
      </w:r>
      <w:r w:rsidR="00EB7C5E">
        <w:rPr>
          <w:sz w:val="24"/>
          <w:szCs w:val="24"/>
        </w:rPr>
        <w:t>9</w:t>
      </w:r>
      <w:r w:rsidR="006F7E78">
        <w:rPr>
          <w:sz w:val="24"/>
          <w:szCs w:val="24"/>
        </w:rPr>
        <w:t>/07</w:t>
      </w:r>
      <w:r w:rsidRPr="00D1382B">
        <w:rPr>
          <w:sz w:val="24"/>
          <w:szCs w:val="24"/>
        </w:rPr>
        <w:t xml:space="preserve">/2021, e de acordo com o que estabelece o Estatuto Partidário, convoca a Conferência Estadual do 15º Congresso, </w:t>
      </w:r>
      <w:proofErr w:type="gramStart"/>
      <w:r w:rsidRPr="00D1382B">
        <w:rPr>
          <w:sz w:val="24"/>
          <w:szCs w:val="24"/>
        </w:rPr>
        <w:t>à</w:t>
      </w:r>
      <w:proofErr w:type="gramEnd"/>
      <w:r w:rsidRPr="00D1382B">
        <w:rPr>
          <w:sz w:val="24"/>
          <w:szCs w:val="24"/>
        </w:rPr>
        <w:t xml:space="preserve"> </w:t>
      </w:r>
      <w:r w:rsidRPr="00D1382B">
        <w:rPr>
          <w:sz w:val="24"/>
          <w:szCs w:val="24"/>
        </w:rPr>
        <w:t>realizar-se</w:t>
      </w:r>
      <w:r w:rsidR="006F7E78">
        <w:rPr>
          <w:sz w:val="24"/>
          <w:szCs w:val="24"/>
        </w:rPr>
        <w:t xml:space="preserve"> no dia 25 de Setembro</w:t>
      </w:r>
      <w:r w:rsidRPr="00D1382B">
        <w:rPr>
          <w:sz w:val="24"/>
          <w:szCs w:val="24"/>
        </w:rPr>
        <w:t xml:space="preserve"> de 20</w:t>
      </w:r>
      <w:r w:rsidR="006F7E78">
        <w:rPr>
          <w:sz w:val="24"/>
          <w:szCs w:val="24"/>
        </w:rPr>
        <w:t>21 com plenária das 8:30 às 13:</w:t>
      </w:r>
      <w:r w:rsidR="00EB7C5E">
        <w:rPr>
          <w:sz w:val="24"/>
          <w:szCs w:val="24"/>
        </w:rPr>
        <w:t>3</w:t>
      </w:r>
      <w:r w:rsidR="006F7E78">
        <w:rPr>
          <w:sz w:val="24"/>
          <w:szCs w:val="24"/>
        </w:rPr>
        <w:t>0</w:t>
      </w:r>
      <w:r w:rsidRPr="00D1382B">
        <w:rPr>
          <w:sz w:val="24"/>
          <w:szCs w:val="24"/>
        </w:rPr>
        <w:t xml:space="preserve">. A ordem do dia da Conferência Estadual será: 1) A discussão e deliberação sobre os Projetos de Resolução apresentados pelo Comitê Central; 2) A discussão e deliberação sobre as Propostas de alteração no Estatuto Partidário apresentadas pelo Comitê Central; 3) O balanço das atividades de direção, estabelecimento do número de seus integrantes e eleição de dirigentes do organismo partidário. 4) Eleição de </w:t>
      </w:r>
      <w:r w:rsidRPr="00D1382B">
        <w:rPr>
          <w:sz w:val="24"/>
          <w:szCs w:val="24"/>
        </w:rPr>
        <w:t>delegados (</w:t>
      </w:r>
      <w:r w:rsidRPr="00D1382B">
        <w:rPr>
          <w:sz w:val="24"/>
          <w:szCs w:val="24"/>
        </w:rPr>
        <w:t>as) ao Plenário Nacional do 15º Congresso.</w:t>
      </w:r>
    </w:p>
    <w:p w:rsidR="00D1382B" w:rsidRDefault="00D1382B" w:rsidP="00D1382B">
      <w:pPr>
        <w:jc w:val="both"/>
        <w:rPr>
          <w:sz w:val="24"/>
          <w:szCs w:val="24"/>
        </w:rPr>
      </w:pPr>
    </w:p>
    <w:p w:rsidR="00D1382B" w:rsidRDefault="00D1382B" w:rsidP="00D1382B">
      <w:pPr>
        <w:jc w:val="both"/>
        <w:rPr>
          <w:sz w:val="24"/>
          <w:szCs w:val="24"/>
        </w:rPr>
      </w:pPr>
    </w:p>
    <w:p w:rsidR="00D1382B" w:rsidRDefault="00D1382B" w:rsidP="00D1382B">
      <w:pPr>
        <w:jc w:val="both"/>
        <w:rPr>
          <w:sz w:val="24"/>
          <w:szCs w:val="24"/>
        </w:rPr>
      </w:pPr>
    </w:p>
    <w:p w:rsidR="00D1382B" w:rsidRDefault="006F7E78" w:rsidP="00D1382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Porto Velho</w:t>
      </w:r>
      <w:r w:rsidR="00D1382B" w:rsidRPr="00D1382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EB7C5E">
        <w:rPr>
          <w:b/>
          <w:sz w:val="24"/>
          <w:szCs w:val="24"/>
        </w:rPr>
        <w:t xml:space="preserve">RO, </w:t>
      </w:r>
      <w:r>
        <w:rPr>
          <w:b/>
          <w:sz w:val="24"/>
          <w:szCs w:val="24"/>
        </w:rPr>
        <w:t>0</w:t>
      </w:r>
      <w:r w:rsidR="00EB7C5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de jul</w:t>
      </w:r>
      <w:r w:rsidR="00D1382B" w:rsidRPr="00D1382B">
        <w:rPr>
          <w:b/>
          <w:sz w:val="24"/>
          <w:szCs w:val="24"/>
        </w:rPr>
        <w:t>ho de 2021.</w:t>
      </w:r>
    </w:p>
    <w:p w:rsidR="00D1382B" w:rsidRDefault="00D1382B" w:rsidP="00D1382B">
      <w:pPr>
        <w:jc w:val="right"/>
        <w:rPr>
          <w:b/>
          <w:sz w:val="24"/>
          <w:szCs w:val="24"/>
        </w:rPr>
      </w:pPr>
    </w:p>
    <w:p w:rsidR="00D1382B" w:rsidRDefault="00D1382B" w:rsidP="00D1382B">
      <w:pPr>
        <w:jc w:val="center"/>
        <w:rPr>
          <w:b/>
          <w:sz w:val="24"/>
          <w:szCs w:val="24"/>
        </w:rPr>
      </w:pPr>
    </w:p>
    <w:p w:rsidR="006F7E78" w:rsidRDefault="006F7E78" w:rsidP="00D138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Francisco Batista da Silva</w:t>
      </w:r>
    </w:p>
    <w:p w:rsidR="00D1382B" w:rsidRDefault="00D1382B" w:rsidP="00D1382B">
      <w:pPr>
        <w:jc w:val="center"/>
        <w:rPr>
          <w:b/>
          <w:sz w:val="24"/>
          <w:szCs w:val="24"/>
        </w:rPr>
      </w:pPr>
      <w:r w:rsidRPr="00D1382B">
        <w:rPr>
          <w:b/>
          <w:sz w:val="24"/>
          <w:szCs w:val="24"/>
        </w:rPr>
        <w:t xml:space="preserve"> Presidente</w:t>
      </w:r>
    </w:p>
    <w:p w:rsidR="00D1382B" w:rsidRDefault="00D1382B" w:rsidP="00D1382B">
      <w:pPr>
        <w:jc w:val="both"/>
        <w:rPr>
          <w:b/>
          <w:sz w:val="24"/>
          <w:szCs w:val="24"/>
        </w:rPr>
      </w:pPr>
    </w:p>
    <w:p w:rsidR="00D1382B" w:rsidRDefault="00D1382B" w:rsidP="00D1382B">
      <w:pPr>
        <w:jc w:val="both"/>
        <w:rPr>
          <w:b/>
          <w:sz w:val="24"/>
          <w:szCs w:val="24"/>
        </w:rPr>
      </w:pPr>
    </w:p>
    <w:p w:rsidR="00D1382B" w:rsidRDefault="00D1382B" w:rsidP="00D1382B">
      <w:pPr>
        <w:jc w:val="both"/>
        <w:rPr>
          <w:b/>
          <w:sz w:val="24"/>
          <w:szCs w:val="24"/>
        </w:rPr>
      </w:pPr>
    </w:p>
    <w:p w:rsidR="00D1382B" w:rsidRDefault="00D1382B" w:rsidP="00D1382B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D1382B" w:rsidRDefault="00D1382B" w:rsidP="00D1382B">
      <w:pPr>
        <w:jc w:val="both"/>
        <w:rPr>
          <w:b/>
          <w:sz w:val="24"/>
          <w:szCs w:val="24"/>
        </w:rPr>
      </w:pPr>
    </w:p>
    <w:p w:rsidR="00D1382B" w:rsidRPr="00D1382B" w:rsidRDefault="00D1382B" w:rsidP="00D1382B">
      <w:pPr>
        <w:jc w:val="center"/>
        <w:rPr>
          <w:b/>
          <w:sz w:val="24"/>
          <w:szCs w:val="24"/>
        </w:rPr>
      </w:pPr>
      <w:r w:rsidRPr="00D1382B">
        <w:rPr>
          <w:b/>
          <w:sz w:val="24"/>
          <w:szCs w:val="24"/>
        </w:rPr>
        <w:t>Comi</w:t>
      </w:r>
      <w:r>
        <w:rPr>
          <w:b/>
          <w:sz w:val="24"/>
          <w:szCs w:val="24"/>
        </w:rPr>
        <w:t>tê Estadual do PCdoB de Rondônia Rua. Joaquim Nabuco 2631</w:t>
      </w:r>
      <w:r w:rsidRPr="00D1382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Centro, Corr</w:t>
      </w:r>
      <w:r w:rsidR="00EB7C5E">
        <w:rPr>
          <w:b/>
          <w:sz w:val="24"/>
          <w:szCs w:val="24"/>
        </w:rPr>
        <w:t>eio Eletrônico: amarcadafera@ya</w:t>
      </w:r>
      <w:r>
        <w:rPr>
          <w:b/>
          <w:sz w:val="24"/>
          <w:szCs w:val="24"/>
        </w:rPr>
        <w:t>hoo.com.br</w:t>
      </w:r>
    </w:p>
    <w:sectPr w:rsidR="00D1382B" w:rsidRPr="00D13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2B"/>
    <w:rsid w:val="001A3252"/>
    <w:rsid w:val="006F7E78"/>
    <w:rsid w:val="0078467E"/>
    <w:rsid w:val="007A49B0"/>
    <w:rsid w:val="00D1382B"/>
    <w:rsid w:val="00E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7FB1-1098-42A1-A1F5-EE7FC73B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</dc:creator>
  <cp:keywords/>
  <dc:description/>
  <cp:lastModifiedBy>Regia</cp:lastModifiedBy>
  <cp:revision>2</cp:revision>
  <dcterms:created xsi:type="dcterms:W3CDTF">2021-06-29T17:56:00Z</dcterms:created>
  <dcterms:modified xsi:type="dcterms:W3CDTF">2021-06-29T17:56:00Z</dcterms:modified>
</cp:coreProperties>
</file>